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CDB00" w14:textId="6913290B" w:rsidR="00AE610D" w:rsidRDefault="00000000">
      <w:pPr>
        <w:pStyle w:val="Title"/>
      </w:pPr>
      <w:r>
        <w:t xml:space="preserve">Small Business Startup </w:t>
      </w:r>
      <w:r w:rsidR="006C41E9">
        <w:t xml:space="preserve">(On a Shoestring Budget) </w:t>
      </w:r>
      <w:r>
        <w:t>Checklist</w:t>
      </w:r>
    </w:p>
    <w:p w14:paraId="645A7E7E" w14:textId="77777777" w:rsidR="00AE610D" w:rsidRDefault="00000000">
      <w:pPr>
        <w:pStyle w:val="Heading2"/>
      </w:pPr>
      <w:r>
        <w:t>Step 1 – Shape the Idea</w:t>
      </w:r>
    </w:p>
    <w:p w14:paraId="7EB38C66" w14:textId="77777777" w:rsidR="00AE610D" w:rsidRDefault="00000000">
      <w:r>
        <w:t>☐ Define what product/service you’ll offer</w:t>
      </w:r>
    </w:p>
    <w:p w14:paraId="491E2315" w14:textId="77777777" w:rsidR="00AE610D" w:rsidRDefault="00000000">
      <w:r>
        <w:t>☐ Identify your target customers</w:t>
      </w:r>
    </w:p>
    <w:p w14:paraId="2434CA8D" w14:textId="77777777" w:rsidR="00AE610D" w:rsidRDefault="00000000">
      <w:r>
        <w:t>☐ Research competitors and what makes you different</w:t>
      </w:r>
    </w:p>
    <w:p w14:paraId="184B489C" w14:textId="77777777" w:rsidR="00AE610D" w:rsidRDefault="00000000">
      <w:pPr>
        <w:pStyle w:val="Heading2"/>
      </w:pPr>
      <w:r>
        <w:t>Step 2 – Create a Business Plan</w:t>
      </w:r>
    </w:p>
    <w:p w14:paraId="2B614741" w14:textId="7FF4F709" w:rsidR="0087014E" w:rsidRDefault="00000000">
      <w:r>
        <w:t xml:space="preserve">☐ </w:t>
      </w:r>
      <w:r w:rsidR="0087014E">
        <w:t>Write the initial plan (Use AI)</w:t>
      </w:r>
    </w:p>
    <w:p w14:paraId="2029058F" w14:textId="77777777" w:rsidR="00AE610D" w:rsidRDefault="00000000">
      <w:r>
        <w:t>☐ Draft financial projections</w:t>
      </w:r>
    </w:p>
    <w:p w14:paraId="3EA33024" w14:textId="4100FF77" w:rsidR="0087014E" w:rsidRDefault="0087014E" w:rsidP="0087014E">
      <w:pPr>
        <w:pStyle w:val="Heading2"/>
      </w:pPr>
      <w:r>
        <w:t xml:space="preserve">Step </w:t>
      </w:r>
      <w:r>
        <w:t>3</w:t>
      </w:r>
      <w:r>
        <w:t xml:space="preserve"> – Build the Brand</w:t>
      </w:r>
    </w:p>
    <w:p w14:paraId="0B038529" w14:textId="31994A85" w:rsidR="0087014E" w:rsidRDefault="0087014E" w:rsidP="0087014E">
      <w:r>
        <w:t xml:space="preserve">☐ </w:t>
      </w:r>
      <w:r>
        <w:t>Come up with a name</w:t>
      </w:r>
    </w:p>
    <w:p w14:paraId="157AB24B" w14:textId="64DCD5AD" w:rsidR="0087014E" w:rsidRDefault="0087014E" w:rsidP="0087014E">
      <w:r w:rsidRPr="0087014E">
        <w:rPr>
          <w:rFonts w:ascii="Segoe UI Symbol" w:hAnsi="Segoe UI Symbol" w:cs="Segoe UI Symbol"/>
        </w:rPr>
        <w:t>☐</w:t>
      </w:r>
      <w:r w:rsidRPr="0087014E">
        <w:t xml:space="preserve"> </w:t>
      </w:r>
      <w:r>
        <w:t>C</w:t>
      </w:r>
      <w:r w:rsidRPr="0087014E">
        <w:t>hoose colors/fonts</w:t>
      </w:r>
      <w:r w:rsidRPr="0087014E">
        <w:t xml:space="preserve"> </w:t>
      </w:r>
      <w:r>
        <w:t>and d</w:t>
      </w:r>
      <w:r>
        <w:t>esign a logo</w:t>
      </w:r>
    </w:p>
    <w:p w14:paraId="34F6985E" w14:textId="50BD244B" w:rsidR="0087014E" w:rsidRDefault="0087014E" w:rsidP="0087014E">
      <w:pPr>
        <w:pStyle w:val="Heading2"/>
      </w:pPr>
      <w:r>
        <w:t xml:space="preserve">Step </w:t>
      </w:r>
      <w:r>
        <w:t>4</w:t>
      </w:r>
      <w:r>
        <w:t xml:space="preserve"> – Choose a Structure </w:t>
      </w:r>
    </w:p>
    <w:p w14:paraId="73401268" w14:textId="77777777" w:rsidR="0087014E" w:rsidRDefault="0087014E" w:rsidP="0087014E">
      <w:r>
        <w:t>(We will learn about these and how to do them properly.)</w:t>
      </w:r>
    </w:p>
    <w:p w14:paraId="7C0F0BD3" w14:textId="77777777" w:rsidR="0087014E" w:rsidRDefault="0087014E" w:rsidP="0087014E">
      <w:r>
        <w:t>☐ Decide on sole proprietorship, partnership, LLC, or corporation</w:t>
      </w:r>
    </w:p>
    <w:p w14:paraId="68459B28" w14:textId="77777777" w:rsidR="0087014E" w:rsidRDefault="0087014E" w:rsidP="0087014E">
      <w:r>
        <w:t>☐ Review tax/legal implications</w:t>
      </w:r>
    </w:p>
    <w:p w14:paraId="515E30F6" w14:textId="6AF67529" w:rsidR="0087014E" w:rsidRDefault="0087014E" w:rsidP="0087014E">
      <w:pPr>
        <w:pStyle w:val="Heading2"/>
      </w:pPr>
      <w:r>
        <w:t xml:space="preserve">Step </w:t>
      </w:r>
      <w:r>
        <w:t>5</w:t>
      </w:r>
      <w:r>
        <w:t xml:space="preserve"> – Register and Get Legal</w:t>
      </w:r>
    </w:p>
    <w:p w14:paraId="258928A2" w14:textId="77777777" w:rsidR="0087014E" w:rsidRDefault="0087014E" w:rsidP="0087014E">
      <w:r>
        <w:t>(We will learn how to do this, but will not do it officially.)</w:t>
      </w:r>
    </w:p>
    <w:p w14:paraId="19E88B79" w14:textId="77777777" w:rsidR="0087014E" w:rsidRDefault="0087014E" w:rsidP="0087014E">
      <w:r>
        <w:t xml:space="preserve">☐ Select and register your business name </w:t>
      </w:r>
    </w:p>
    <w:p w14:paraId="093B526A" w14:textId="77777777" w:rsidR="0087014E" w:rsidRDefault="0087014E" w:rsidP="0087014E">
      <w:r>
        <w:rPr>
          <w:rFonts w:ascii="Segoe UI Symbol" w:hAnsi="Segoe UI Symbol" w:cs="Segoe UI Symbol"/>
        </w:rPr>
        <w:t>☐</w:t>
      </w:r>
      <w:r>
        <w:t xml:space="preserve"> Apply for an EIN </w:t>
      </w:r>
    </w:p>
    <w:p w14:paraId="43D55B7D" w14:textId="77777777" w:rsidR="0087014E" w:rsidRDefault="0087014E" w:rsidP="0087014E">
      <w:r>
        <w:rPr>
          <w:rFonts w:ascii="Segoe UI Symbol" w:hAnsi="Segoe UI Symbol" w:cs="Segoe UI Symbol"/>
        </w:rPr>
        <w:t>☐</w:t>
      </w:r>
      <w:r>
        <w:t xml:space="preserve"> Secure necessary licenses/permits</w:t>
      </w:r>
    </w:p>
    <w:p w14:paraId="16936A5A" w14:textId="020185CC" w:rsidR="0087014E" w:rsidRDefault="0087014E" w:rsidP="0087014E">
      <w:pPr>
        <w:pStyle w:val="Heading2"/>
      </w:pPr>
      <w:r>
        <w:t xml:space="preserve">Step </w:t>
      </w:r>
      <w:r>
        <w:t>6</w:t>
      </w:r>
      <w:r>
        <w:t xml:space="preserve"> – </w:t>
      </w:r>
      <w:r>
        <w:t>Modify Business Plan</w:t>
      </w:r>
    </w:p>
    <w:p w14:paraId="7A100821" w14:textId="77777777" w:rsidR="0087014E" w:rsidRPr="0087014E" w:rsidRDefault="0087014E" w:rsidP="0087014E">
      <w:r w:rsidRPr="0087014E">
        <w:rPr>
          <w:rFonts w:ascii="Segoe UI Symbol" w:hAnsi="Segoe UI Symbol" w:cs="Segoe UI Symbol"/>
        </w:rPr>
        <w:t>☐</w:t>
      </w:r>
      <w:r w:rsidRPr="0087014E">
        <w:t xml:space="preserve"> Write your mission and goals</w:t>
      </w:r>
    </w:p>
    <w:p w14:paraId="5414D1CC" w14:textId="77777777" w:rsidR="0087014E" w:rsidRPr="0087014E" w:rsidRDefault="0087014E" w:rsidP="0087014E">
      <w:r w:rsidRPr="0087014E">
        <w:rPr>
          <w:rFonts w:ascii="Segoe UI Symbol" w:hAnsi="Segoe UI Symbol" w:cs="Segoe UI Symbol"/>
        </w:rPr>
        <w:t>☐</w:t>
      </w:r>
      <w:r w:rsidRPr="0087014E">
        <w:t xml:space="preserve"> Map your marketing, pricing, and operations</w:t>
      </w:r>
    </w:p>
    <w:p w14:paraId="714E7F0C" w14:textId="53E62561" w:rsidR="00AE610D" w:rsidRDefault="00000000">
      <w:pPr>
        <w:pStyle w:val="Heading2"/>
      </w:pPr>
      <w:r>
        <w:t xml:space="preserve">Step </w:t>
      </w:r>
      <w:r w:rsidR="0087014E">
        <w:t>7</w:t>
      </w:r>
      <w:r>
        <w:t xml:space="preserve"> – Set Up Finances</w:t>
      </w:r>
    </w:p>
    <w:p w14:paraId="6B6CDD34" w14:textId="77777777" w:rsidR="00AE610D" w:rsidRDefault="00000000">
      <w:r>
        <w:t>☐ Open a business bank account</w:t>
      </w:r>
    </w:p>
    <w:p w14:paraId="4A6EF8D2" w14:textId="77777777" w:rsidR="00AE610D" w:rsidRDefault="00000000">
      <w:r>
        <w:t>☐ Establish bookkeeping/accounting system</w:t>
      </w:r>
    </w:p>
    <w:p w14:paraId="6AE48EBB" w14:textId="0EDC27F6" w:rsidR="006C41E9" w:rsidRDefault="006B1A87" w:rsidP="006C41E9">
      <w:pPr>
        <w:pStyle w:val="Heading2"/>
      </w:pPr>
      <w:r>
        <w:lastRenderedPageBreak/>
        <w:t>S</w:t>
      </w:r>
      <w:r w:rsidR="006C41E9">
        <w:t xml:space="preserve">tep </w:t>
      </w:r>
      <w:r w:rsidR="006C41E9">
        <w:t>8</w:t>
      </w:r>
      <w:r w:rsidR="006C41E9">
        <w:t xml:space="preserve"> – Set Up Finances</w:t>
      </w:r>
    </w:p>
    <w:p w14:paraId="7BB37440" w14:textId="77777777" w:rsidR="00AE610D" w:rsidRDefault="00000000">
      <w:r>
        <w:t>☐ Build a website</w:t>
      </w:r>
    </w:p>
    <w:p w14:paraId="5B5864FE" w14:textId="0C1CB3DF" w:rsidR="006C41E9" w:rsidRDefault="006C41E9" w:rsidP="006C41E9">
      <w:r>
        <w:t>☐ Set up online</w:t>
      </w:r>
      <w:r>
        <w:t xml:space="preserve"> store</w:t>
      </w:r>
    </w:p>
    <w:p w14:paraId="2E7FC498" w14:textId="77777777" w:rsidR="00AE610D" w:rsidRDefault="00000000">
      <w:r>
        <w:t>☐ Claim social media accounts</w:t>
      </w:r>
    </w:p>
    <w:p w14:paraId="76A5D31B" w14:textId="7200619E" w:rsidR="00AE610D" w:rsidRDefault="00000000">
      <w:pPr>
        <w:pStyle w:val="Heading2"/>
      </w:pPr>
      <w:r>
        <w:t xml:space="preserve">Step </w:t>
      </w:r>
      <w:r w:rsidR="006C41E9">
        <w:t>9</w:t>
      </w:r>
      <w:r>
        <w:t>– Marketing &amp; Sales</w:t>
      </w:r>
    </w:p>
    <w:p w14:paraId="52A0B57C" w14:textId="77777777" w:rsidR="00AE610D" w:rsidRDefault="00000000">
      <w:r>
        <w:t>☐ Create a marketing plan (online + offline)</w:t>
      </w:r>
    </w:p>
    <w:p w14:paraId="7A5F277E" w14:textId="77777777" w:rsidR="00AE610D" w:rsidRDefault="00000000">
      <w:r>
        <w:t>☐ Launch campaigns/promotions</w:t>
      </w:r>
    </w:p>
    <w:p w14:paraId="2F7AF79F" w14:textId="77777777" w:rsidR="00AE610D" w:rsidRDefault="00000000">
      <w:r>
        <w:t>☐ Begin networking to grow visibility</w:t>
      </w:r>
    </w:p>
    <w:p w14:paraId="6F23C2DA" w14:textId="28C1DBAE" w:rsidR="00AE610D" w:rsidRDefault="00000000">
      <w:pPr>
        <w:pStyle w:val="Heading2"/>
      </w:pPr>
      <w:r>
        <w:t xml:space="preserve">Step </w:t>
      </w:r>
      <w:r w:rsidR="006C41E9">
        <w:t>10</w:t>
      </w:r>
      <w:r>
        <w:t xml:space="preserve"> – Monitor &amp; Adapt</w:t>
      </w:r>
    </w:p>
    <w:p w14:paraId="49F714D2" w14:textId="77777777" w:rsidR="00AE610D" w:rsidRDefault="00000000">
      <w:r>
        <w:t>☐ Track finances and customer feedback</w:t>
      </w:r>
    </w:p>
    <w:p w14:paraId="26E6906F" w14:textId="77777777" w:rsidR="00AE610D" w:rsidRDefault="00000000">
      <w:r>
        <w:t>☐ Adjust business strategies as needed</w:t>
      </w:r>
    </w:p>
    <w:p w14:paraId="763FCB7C" w14:textId="77777777" w:rsidR="00AE610D" w:rsidRDefault="00000000">
      <w:r>
        <w:t>☐ Stay compliant with taxes and renewals</w:t>
      </w:r>
    </w:p>
    <w:p w14:paraId="086E5A19" w14:textId="4195A3CB" w:rsidR="00AE610D" w:rsidRDefault="00000000">
      <w:pPr>
        <w:pStyle w:val="Heading2"/>
      </w:pPr>
      <w:r>
        <w:t>Step 1</w:t>
      </w:r>
      <w:r w:rsidR="006C41E9">
        <w:t>1</w:t>
      </w:r>
      <w:r>
        <w:t xml:space="preserve"> – Plan for Growth</w:t>
      </w:r>
    </w:p>
    <w:p w14:paraId="0C8322EA" w14:textId="77777777" w:rsidR="00AE610D" w:rsidRDefault="00000000">
      <w:r>
        <w:t>☐ Reinvest profits wisely</w:t>
      </w:r>
    </w:p>
    <w:p w14:paraId="1DDF1678" w14:textId="77777777" w:rsidR="00AE610D" w:rsidRDefault="00000000">
      <w:r>
        <w:t>☐ Explore new markets/products</w:t>
      </w:r>
    </w:p>
    <w:p w14:paraId="126DBA8F" w14:textId="77777777" w:rsidR="00AE610D" w:rsidRDefault="00000000">
      <w:r>
        <w:t>☐ Build strategic partnerships</w:t>
      </w:r>
    </w:p>
    <w:sectPr w:rsidR="00AE610D" w:rsidSect="00AA26E8"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80F0CA4"/>
    <w:multiLevelType w:val="hybridMultilevel"/>
    <w:tmpl w:val="D7E61F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31891616">
    <w:abstractNumId w:val="8"/>
  </w:num>
  <w:num w:numId="2" w16cid:durableId="695889160">
    <w:abstractNumId w:val="6"/>
  </w:num>
  <w:num w:numId="3" w16cid:durableId="792868682">
    <w:abstractNumId w:val="5"/>
  </w:num>
  <w:num w:numId="4" w16cid:durableId="596790036">
    <w:abstractNumId w:val="4"/>
  </w:num>
  <w:num w:numId="5" w16cid:durableId="1406411995">
    <w:abstractNumId w:val="7"/>
  </w:num>
  <w:num w:numId="6" w16cid:durableId="627249153">
    <w:abstractNumId w:val="3"/>
  </w:num>
  <w:num w:numId="7" w16cid:durableId="1223323470">
    <w:abstractNumId w:val="2"/>
  </w:num>
  <w:num w:numId="8" w16cid:durableId="2113085738">
    <w:abstractNumId w:val="1"/>
  </w:num>
  <w:num w:numId="9" w16cid:durableId="1270506431">
    <w:abstractNumId w:val="0"/>
  </w:num>
  <w:num w:numId="10" w16cid:durableId="6311813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F0D2A"/>
    <w:rsid w:val="00326F90"/>
    <w:rsid w:val="006B1A87"/>
    <w:rsid w:val="006C41E9"/>
    <w:rsid w:val="0087014E"/>
    <w:rsid w:val="00AA1D8D"/>
    <w:rsid w:val="00AA26E8"/>
    <w:rsid w:val="00AE610D"/>
    <w:rsid w:val="00B47730"/>
    <w:rsid w:val="00CB0664"/>
    <w:rsid w:val="00D602FB"/>
    <w:rsid w:val="00E1202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D846D0"/>
  <w14:defaultImageDpi w14:val="300"/>
  <w15:docId w15:val="{A140F00F-901F-4F9D-9CFB-B8574F93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Dr. Robert Sawyer</cp:lastModifiedBy>
  <cp:revision>3</cp:revision>
  <cp:lastPrinted>2025-09-10T04:55:00Z</cp:lastPrinted>
  <dcterms:created xsi:type="dcterms:W3CDTF">2025-09-12T03:32:00Z</dcterms:created>
  <dcterms:modified xsi:type="dcterms:W3CDTF">2025-09-12T03:32:00Z</dcterms:modified>
  <cp:category/>
</cp:coreProperties>
</file>